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EB0" w:rsidRDefault="00636EB0" w:rsidP="00636EB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РЕЦЕНЗИЯ</w:t>
      </w:r>
    </w:p>
    <w:p w:rsidR="00636EB0" w:rsidRDefault="00636EB0" w:rsidP="00636EB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на статью</w:t>
      </w:r>
    </w:p>
    <w:p w:rsidR="00636EB0" w:rsidRDefault="00636EB0" w:rsidP="00636EB0">
      <w:pPr>
        <w:shd w:val="clear" w:color="auto" w:fill="FFFFFF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i/>
          <w:iCs/>
          <w:color w:val="212121"/>
          <w:sz w:val="28"/>
          <w:szCs w:val="28"/>
        </w:rPr>
      </w:pPr>
    </w:p>
    <w:p w:rsidR="00636EB0" w:rsidRDefault="00636EB0" w:rsidP="00636EB0">
      <w:pPr>
        <w:shd w:val="clear" w:color="auto" w:fill="FFFFFF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212121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</w:rPr>
        <w:t xml:space="preserve">Классификация подходов к определению понятия «знание» в контексте менеджмента знаний"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Николаева Олега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Ахтамовича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Махмутова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Ильнура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Ильязовича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</w:p>
    <w:p w:rsidR="00636EB0" w:rsidRDefault="00636EB0" w:rsidP="00636EB0">
      <w:pPr>
        <w:shd w:val="clear" w:color="auto" w:fill="FFFFFF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Представленная статья посвящена новому и актуальному направлению </w:t>
      </w: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-м</w:t>
      </w:r>
      <w:proofErr w:type="gram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енеджменту знаний. В статье обозначены наглядные примеры того, какую роль играет интеллектуальная составляющая в деятельности фирм. Собраны наглядные примеры того, насколько инновационные фирмы конкурентоспособны.</w:t>
      </w:r>
    </w:p>
    <w:p w:rsidR="00636EB0" w:rsidRDefault="00636EB0" w:rsidP="00636EB0">
      <w:pPr>
        <w:shd w:val="clear" w:color="auto" w:fill="FFFFFF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В статье представлены различные точки зрения на то, что именно считают «знанием» российские и зарубежные авторы. Похожие точки зрения сгруппированы на основе системного подхода.</w:t>
      </w:r>
    </w:p>
    <w:p w:rsidR="00636EB0" w:rsidRDefault="00636EB0" w:rsidP="00636EB0">
      <w:pPr>
        <w:shd w:val="clear" w:color="auto" w:fill="FFFFFF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Плюсом статьи является наличие оригинальной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инфографики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. В качестве замечания можно отметить следующее: статья носит в большей мере теоретический характер и требует развития идей в прикладной сфере.</w:t>
      </w:r>
    </w:p>
    <w:p w:rsidR="00636EB0" w:rsidRDefault="00636EB0" w:rsidP="00636EB0">
      <w:pPr>
        <w:shd w:val="clear" w:color="auto" w:fill="FFFFFF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В целом высказанное замечание не снижает научной и практической ценности представленной работы. Рекомендую данную статью к публикации.</w:t>
      </w:r>
    </w:p>
    <w:p w:rsidR="0052067C" w:rsidRDefault="00636EB0" w:rsidP="00636EB0"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Декан факультета менеджмента и маркетинга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Набережночелнинского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Филиала Института Экономики Управления и Права города Казань, доцент к.п.н. Титова Светлана Владимировна</w:t>
      </w:r>
    </w:p>
    <w:sectPr w:rsidR="0052067C" w:rsidSect="00520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EB0"/>
    <w:rsid w:val="0052067C"/>
    <w:rsid w:val="00636EB0"/>
    <w:rsid w:val="00645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Олежка</dc:creator>
  <cp:lastModifiedBy>Олежка</cp:lastModifiedBy>
  <cp:revision>1</cp:revision>
  <dcterms:created xsi:type="dcterms:W3CDTF">2013-06-20T19:04:00Z</dcterms:created>
  <dcterms:modified xsi:type="dcterms:W3CDTF">2013-06-20T19:06:00Z</dcterms:modified>
</cp:coreProperties>
</file>